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6A" w:rsidRPr="00296C47" w:rsidRDefault="00A1016A" w:rsidP="00A1016A">
      <w:pPr>
        <w:jc w:val="right"/>
        <w:rPr>
          <w:sz w:val="28"/>
          <w:szCs w:val="28"/>
        </w:rPr>
      </w:pPr>
      <w:r w:rsidRPr="00296C47">
        <w:rPr>
          <w:sz w:val="28"/>
          <w:szCs w:val="28"/>
        </w:rPr>
        <w:t xml:space="preserve">Приложение № </w:t>
      </w:r>
      <w:r w:rsidR="00EA6095" w:rsidRPr="00296C47">
        <w:rPr>
          <w:sz w:val="28"/>
          <w:szCs w:val="28"/>
        </w:rPr>
        <w:t>20</w:t>
      </w:r>
      <w:r w:rsidRPr="00296C47">
        <w:rPr>
          <w:sz w:val="28"/>
          <w:szCs w:val="28"/>
        </w:rPr>
        <w:t xml:space="preserve"> </w:t>
      </w:r>
    </w:p>
    <w:p w:rsidR="00A1016A" w:rsidRPr="00296C47" w:rsidRDefault="00A1016A" w:rsidP="00A1016A">
      <w:pPr>
        <w:jc w:val="right"/>
        <w:rPr>
          <w:sz w:val="28"/>
          <w:szCs w:val="28"/>
        </w:rPr>
      </w:pPr>
      <w:r w:rsidRPr="00296C47">
        <w:rPr>
          <w:sz w:val="28"/>
          <w:szCs w:val="28"/>
        </w:rPr>
        <w:t>к решению Собрания депутатов</w:t>
      </w:r>
    </w:p>
    <w:p w:rsidR="00A1016A" w:rsidRPr="00296C47" w:rsidRDefault="00A1016A" w:rsidP="00A1016A">
      <w:pPr>
        <w:jc w:val="right"/>
        <w:rPr>
          <w:sz w:val="28"/>
          <w:szCs w:val="28"/>
        </w:rPr>
      </w:pPr>
      <w:r w:rsidRPr="00296C47">
        <w:rPr>
          <w:sz w:val="28"/>
          <w:szCs w:val="28"/>
        </w:rPr>
        <w:t>МО «Плесецкий муниципальный район»</w:t>
      </w:r>
    </w:p>
    <w:p w:rsidR="00A1016A" w:rsidRPr="00296C47" w:rsidRDefault="00A1016A" w:rsidP="00A1016A">
      <w:pPr>
        <w:jc w:val="right"/>
        <w:rPr>
          <w:sz w:val="28"/>
          <w:szCs w:val="28"/>
        </w:rPr>
      </w:pPr>
      <w:r w:rsidRPr="00296C47">
        <w:rPr>
          <w:sz w:val="28"/>
          <w:szCs w:val="28"/>
        </w:rPr>
        <w:t xml:space="preserve">от  </w:t>
      </w:r>
      <w:r w:rsidR="00BB3EFE">
        <w:rPr>
          <w:sz w:val="28"/>
          <w:szCs w:val="28"/>
        </w:rPr>
        <w:t>19</w:t>
      </w:r>
      <w:r w:rsidRPr="00296C47">
        <w:rPr>
          <w:sz w:val="28"/>
          <w:szCs w:val="28"/>
        </w:rPr>
        <w:t xml:space="preserve"> декабря 2019 года № </w:t>
      </w:r>
      <w:r w:rsidR="00BB3EFE">
        <w:rPr>
          <w:sz w:val="28"/>
          <w:szCs w:val="28"/>
        </w:rPr>
        <w:t>117</w:t>
      </w:r>
    </w:p>
    <w:p w:rsidR="00A1016A" w:rsidRPr="00296C47" w:rsidRDefault="00A1016A" w:rsidP="00A1016A">
      <w:pPr>
        <w:jc w:val="both"/>
        <w:rPr>
          <w:sz w:val="28"/>
          <w:szCs w:val="28"/>
        </w:rPr>
      </w:pPr>
    </w:p>
    <w:p w:rsidR="00A1016A" w:rsidRPr="00296C47" w:rsidRDefault="00A1016A" w:rsidP="00A1016A">
      <w:pPr>
        <w:jc w:val="both"/>
        <w:rPr>
          <w:sz w:val="28"/>
          <w:szCs w:val="28"/>
        </w:rPr>
      </w:pPr>
    </w:p>
    <w:p w:rsidR="00A1016A" w:rsidRPr="00296C47" w:rsidRDefault="00A1016A" w:rsidP="00A1016A">
      <w:pPr>
        <w:jc w:val="center"/>
        <w:rPr>
          <w:b/>
          <w:sz w:val="28"/>
          <w:szCs w:val="28"/>
        </w:rPr>
      </w:pPr>
      <w:r w:rsidRPr="00296C47">
        <w:rPr>
          <w:b/>
          <w:sz w:val="28"/>
          <w:szCs w:val="28"/>
        </w:rPr>
        <w:t>ПОРЯДОК</w:t>
      </w:r>
    </w:p>
    <w:p w:rsidR="00A1016A" w:rsidRPr="00296C47" w:rsidRDefault="00A1016A" w:rsidP="00A1016A">
      <w:pPr>
        <w:jc w:val="center"/>
        <w:rPr>
          <w:b/>
          <w:sz w:val="28"/>
          <w:szCs w:val="28"/>
        </w:rPr>
      </w:pPr>
      <w:r w:rsidRPr="00296C47">
        <w:rPr>
          <w:b/>
          <w:sz w:val="28"/>
          <w:szCs w:val="28"/>
        </w:rPr>
        <w:t>предоставления и расходования субсидии бюджетам муниципальных образований в 2020 году</w:t>
      </w:r>
    </w:p>
    <w:p w:rsidR="00A1016A" w:rsidRPr="00296C47" w:rsidRDefault="00A1016A" w:rsidP="00A1016A">
      <w:pPr>
        <w:ind w:firstLine="709"/>
        <w:jc w:val="center"/>
        <w:rPr>
          <w:b/>
          <w:sz w:val="28"/>
          <w:szCs w:val="28"/>
        </w:rPr>
      </w:pPr>
    </w:p>
    <w:p w:rsidR="00A1016A" w:rsidRPr="00296C47" w:rsidRDefault="00A1016A" w:rsidP="00A1016A">
      <w:pPr>
        <w:keepNext/>
        <w:widowControl w:val="0"/>
        <w:ind w:firstLine="709"/>
        <w:jc w:val="both"/>
        <w:rPr>
          <w:sz w:val="28"/>
          <w:szCs w:val="28"/>
        </w:rPr>
      </w:pPr>
      <w:r w:rsidRPr="00296C47">
        <w:rPr>
          <w:color w:val="000000"/>
          <w:sz w:val="28"/>
          <w:szCs w:val="28"/>
        </w:rPr>
        <w:t xml:space="preserve">Настоящий Порядок, определяет </w:t>
      </w:r>
      <w:r w:rsidRPr="00296C47">
        <w:rPr>
          <w:sz w:val="28"/>
          <w:szCs w:val="28"/>
        </w:rPr>
        <w:t xml:space="preserve">правила </w:t>
      </w:r>
      <w:r w:rsidR="004009A0" w:rsidRPr="00296C47">
        <w:rPr>
          <w:sz w:val="28"/>
          <w:szCs w:val="28"/>
        </w:rPr>
        <w:t>предоставления</w:t>
      </w:r>
      <w:r w:rsidRPr="00296C47">
        <w:rPr>
          <w:sz w:val="28"/>
          <w:szCs w:val="28"/>
        </w:rPr>
        <w:t xml:space="preserve"> и расходования из районного бюджета субсидий бюджетам муниципальных образований поселений, входящих в состав муниципального образования «Плесецкий муниципальный район»:</w:t>
      </w:r>
    </w:p>
    <w:p w:rsidR="00A1016A" w:rsidRPr="00296C47" w:rsidRDefault="00A1016A" w:rsidP="00A1016A">
      <w:pPr>
        <w:ind w:firstLine="708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- на реализацию проектов территориального общественног</w:t>
      </w:r>
      <w:r w:rsidR="009673C1" w:rsidRPr="00296C47">
        <w:rPr>
          <w:sz w:val="28"/>
          <w:szCs w:val="28"/>
        </w:rPr>
        <w:t>о самоуправления;</w:t>
      </w:r>
    </w:p>
    <w:p w:rsidR="00AD4FED" w:rsidRPr="000E64B0" w:rsidRDefault="004009A0" w:rsidP="00AD4FED">
      <w:pPr>
        <w:pStyle w:val="a8"/>
        <w:ind w:left="0"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 xml:space="preserve">- </w:t>
      </w:r>
      <w:r w:rsidR="00AD4FED" w:rsidRPr="000E64B0">
        <w:rPr>
          <w:sz w:val="28"/>
          <w:szCs w:val="28"/>
        </w:rPr>
        <w:t xml:space="preserve">на софинансирование капитальных вложений в объекты муниципальной собственности </w:t>
      </w:r>
      <w:r w:rsidR="00AD4FED">
        <w:rPr>
          <w:sz w:val="28"/>
          <w:szCs w:val="28"/>
        </w:rPr>
        <w:t>(</w:t>
      </w:r>
      <w:r w:rsidR="00AD4FED" w:rsidRPr="000E64B0">
        <w:rPr>
          <w:sz w:val="28"/>
          <w:szCs w:val="28"/>
        </w:rPr>
        <w:t>в рамках финансирования мероприятий по реализации адресной программы Архангельской области  «Переселение граждан из аварийного жилищного фонда на 2019-2025 года»</w:t>
      </w:r>
      <w:r w:rsidR="00AD4FED">
        <w:rPr>
          <w:sz w:val="28"/>
          <w:szCs w:val="28"/>
        </w:rPr>
        <w:t>).</w:t>
      </w:r>
    </w:p>
    <w:p w:rsidR="004009A0" w:rsidRPr="00296C47" w:rsidRDefault="004009A0" w:rsidP="00A1016A">
      <w:pPr>
        <w:ind w:firstLine="708"/>
        <w:jc w:val="both"/>
        <w:rPr>
          <w:sz w:val="28"/>
          <w:szCs w:val="28"/>
        </w:rPr>
      </w:pPr>
    </w:p>
    <w:p w:rsidR="00A1016A" w:rsidRPr="00296C47" w:rsidRDefault="00A1016A" w:rsidP="00A1016A">
      <w:pPr>
        <w:pStyle w:val="ConsPlusNormal"/>
        <w:ind w:firstLine="540"/>
        <w:jc w:val="both"/>
        <w:rPr>
          <w:b/>
          <w:spacing w:val="60"/>
          <w:sz w:val="28"/>
          <w:szCs w:val="28"/>
          <w:highlight w:val="yellow"/>
        </w:rPr>
      </w:pPr>
    </w:p>
    <w:p w:rsidR="00A1016A" w:rsidRPr="00296C47" w:rsidRDefault="00A1016A" w:rsidP="009673C1">
      <w:pPr>
        <w:pStyle w:val="a8"/>
        <w:numPr>
          <w:ilvl w:val="0"/>
          <w:numId w:val="1"/>
        </w:numPr>
        <w:jc w:val="center"/>
        <w:rPr>
          <w:b/>
          <w:spacing w:val="60"/>
          <w:sz w:val="28"/>
          <w:szCs w:val="28"/>
        </w:rPr>
      </w:pPr>
      <w:r w:rsidRPr="00296C47">
        <w:rPr>
          <w:b/>
          <w:sz w:val="28"/>
          <w:szCs w:val="28"/>
        </w:rPr>
        <w:t>Порядок</w:t>
      </w:r>
    </w:p>
    <w:p w:rsidR="00A1016A" w:rsidRPr="00296C47" w:rsidRDefault="00A1016A" w:rsidP="00A1016A">
      <w:pPr>
        <w:jc w:val="center"/>
        <w:rPr>
          <w:b/>
          <w:sz w:val="28"/>
          <w:szCs w:val="28"/>
        </w:rPr>
      </w:pPr>
      <w:r w:rsidRPr="00296C47">
        <w:rPr>
          <w:b/>
          <w:sz w:val="28"/>
          <w:szCs w:val="28"/>
        </w:rPr>
        <w:t xml:space="preserve"> предоставления и расходования в 2020 году субсидии муниципальным образованиям на реализацию проектов территориального общественного самоуправления из районного бюджета</w:t>
      </w:r>
    </w:p>
    <w:p w:rsidR="00A1016A" w:rsidRPr="00296C47" w:rsidRDefault="00A1016A" w:rsidP="00A1016A">
      <w:pPr>
        <w:ind w:left="360"/>
        <w:jc w:val="center"/>
        <w:rPr>
          <w:sz w:val="28"/>
          <w:szCs w:val="28"/>
        </w:rPr>
      </w:pP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 xml:space="preserve">1.1. Настоящий Порядок </w:t>
      </w:r>
      <w:r w:rsidR="004009A0" w:rsidRPr="00296C47">
        <w:rPr>
          <w:color w:val="000000"/>
          <w:sz w:val="28"/>
          <w:szCs w:val="28"/>
        </w:rPr>
        <w:t xml:space="preserve">разработан в целях реализации государственной программы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(2014 - 2021 годы)» и </w:t>
      </w:r>
      <w:r w:rsidRPr="00296C47">
        <w:rPr>
          <w:sz w:val="28"/>
          <w:szCs w:val="28"/>
        </w:rPr>
        <w:t>определяет условия предоставления и направления расходования субсидии муниципальным образованиям на поддержку территориального общественного самоуправления из районного бюджета (далее – субсидия), порядок предоставления отчетности о целевом использовании средств.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1.2. Субсидии предоставляются муниципальным образованиям, на территории которых находятся территориальные общественные самоуправления (далее – ТОС), победившие в районном конкурсе проектов развития территориального общественного самоуправления.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1.3. Субсидии предоставляются в соответствии с соглашениями о долевом финансировании проектов, заключенными между администрацией МО «Плесецкий район», администрациями муниципальных образований и органами ТОС.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 xml:space="preserve">1.4. Предоставление субсидий осуществляется финансово-экономическим управлением администрации МО «Плесецкий район» (далее – </w:t>
      </w:r>
      <w:r w:rsidRPr="00296C47">
        <w:rPr>
          <w:sz w:val="28"/>
          <w:szCs w:val="28"/>
        </w:rPr>
        <w:lastRenderedPageBreak/>
        <w:t>финансово-экономическое управление) в соответствии со сводной бюджетной росписью районного бюджета, лимитами бюджетных обязательств и утвержденным кассовым планом районного бюджета на 2020 год.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1.5. Субсидии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области, заявками на кассовый расход на счета муниципальных образований, открытые в Управлении Федерального казначейства по Архангельской области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1.6. Субсидии отражаются в доходах бюджетов муниципальных образований по коду бюджетной классификации Российской Федерации 000 2 02 29999 00 0000 150 «Прочие субсидии», где с первого по третий знак указывается код администратора поступлений местного бюджета.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1.7. Муниципальные образования направляют полученные из районного бюджета субсидии на финансирование проектов ТОС, победивших в районном конкурсе проектов развития территориального общественного самоуправления, и отражают в расходах бюджетов муниципальных образований по соответствующим разделам, подразделам и видам расходов бюджетной классификации Российской Федерации с сохранением целевой статьи, присвоенной субсидии решением о районном бюджете на 2020 год.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1.8. Операции с указанными средствами осуществляются на лицевых счетах по учету средств местных бюджетов, открытых муниципальным образованиям в Отделе № 20 Управления Федерального казначейства по Архангельской области, в установленном порядке.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1.9. Органами, уполномоченными осуществлять расходование бюджетных средств, являются администрации муниципальных образований (на основании соглашений о долевом финансировании проектов).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1.10. Администрациям муниципальных образований предоставляется право выдавать через кассу (расходными кассовыми ордерами) денежные средства на реализацию проектов ТОС руководителям ТОС (или уполномоченным лицам).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1.11. При получении наличных денежных средств получатели бюджетных средств руководствуются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30 июня 2014 года № 10н.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1.12. Приобретение товаров за наличный расчет производится на основании заявки руководителя ТОС на расходование бюджетных средств с последующим предоставлением документов, подтверждающих произведенные расходы.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 xml:space="preserve">1.13. Контроль за ходом реализации проектов ТОС и целевым использованием бюджетных средств осуществляют администрации </w:t>
      </w:r>
      <w:r w:rsidRPr="00296C47">
        <w:rPr>
          <w:sz w:val="28"/>
          <w:szCs w:val="28"/>
        </w:rPr>
        <w:lastRenderedPageBreak/>
        <w:t>муниципальных образований, финансово-экономическое управление и контрольно-ревизионный отдел администрации МО «Плесецкий район».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1.14. Администрации муниципальных образований представляют в финансово-экономическое управление отчет об использовании средств в рамках реализации проектов ТОС по форме и в порядке, определенном финансово-экономическим управлением.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1.15. В целях подтверждения целевого использования бюджетных средств администрации муниципальных образований, совместно с отчетами, указанными в пункте 1.14 настоящего Порядка, представляют в финансово-экономическое управление заверенные подписью главы и печатью администрации муниципального образования копии следующих документов: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1) порядков по предоставлению и расходованию средств из бюджетов муниципальных образований на поддержку ТОС (при выделении дополнительных средств из бюджета поселения);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2) выписок из решений о бюджете муниципального образования, подтверждающих обязательство по финансированию расходов на поддержку ТОС за счет средств областного и районного бюджетов, а также бюджетов муниципальных образований;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3) платежных поручений, подтверждающих перечисление бюджетных средств;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4) договоров закупки товаров, выполнения работ (оказания услуг) на реализацию проектов ТОС (в рамках смет проектов);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5) актов выполненных работ (оказанных услуг), актов сдачи-приемки товаров, счетов-фактур и иных документов, подтверждающих выполнение условий договоров, заключенных в целях реализации проектов ТОС;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6) расходных кассовых ордеров администраций муниципальных образований на выдачу наличных средств руководителям ТОС (или уполномоченным лицам);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7) заявок руководителей ТОС на расходование бюджетных средств;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8) кассовых чеков (иных заменяющих документов) на закупки товаров, выполнение работ (оказание услуг) в целях реализации проектов ТОС (в рамках смет проектов).</w:t>
      </w:r>
    </w:p>
    <w:p w:rsidR="00A1016A" w:rsidRPr="00296C47" w:rsidRDefault="00A1016A" w:rsidP="00A1016A">
      <w:pPr>
        <w:ind w:firstLine="709"/>
        <w:jc w:val="both"/>
        <w:rPr>
          <w:sz w:val="28"/>
          <w:szCs w:val="28"/>
        </w:rPr>
      </w:pPr>
      <w:r w:rsidRPr="00296C47">
        <w:rPr>
          <w:sz w:val="28"/>
          <w:szCs w:val="28"/>
        </w:rPr>
        <w:t>1.16. Ответственность за нецелевое использование субсидии несут администрации муниципальных образований и органы ТОС.</w:t>
      </w:r>
    </w:p>
    <w:p w:rsidR="009673C1" w:rsidRPr="00296C47" w:rsidRDefault="009673C1" w:rsidP="00A1016A">
      <w:pPr>
        <w:ind w:firstLine="709"/>
        <w:jc w:val="both"/>
        <w:rPr>
          <w:sz w:val="28"/>
          <w:szCs w:val="28"/>
        </w:rPr>
      </w:pPr>
    </w:p>
    <w:p w:rsidR="000E64B0" w:rsidRPr="00193B6B" w:rsidRDefault="000E64B0" w:rsidP="000E64B0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93B6B">
        <w:rPr>
          <w:b/>
          <w:sz w:val="28"/>
          <w:szCs w:val="28"/>
        </w:rPr>
        <w:t xml:space="preserve">Порядок  предоставления субсидий из районного бюджета  бюджетам муниципальных образовании городских поселений на софинансирование капитальных вложений в объекты муниципальной собственности </w:t>
      </w:r>
      <w:r w:rsidR="00AD4FED" w:rsidRPr="00193B6B">
        <w:rPr>
          <w:b/>
          <w:sz w:val="28"/>
          <w:szCs w:val="28"/>
        </w:rPr>
        <w:t>(</w:t>
      </w:r>
      <w:r w:rsidRPr="00193B6B">
        <w:rPr>
          <w:b/>
          <w:sz w:val="28"/>
          <w:szCs w:val="28"/>
        </w:rPr>
        <w:t>в рамках финансирования мероприятий по реализации адресной программы Архангельской области  «Переселение граждан из аварийного жилищного фонда на 2019-2025 года»</w:t>
      </w:r>
      <w:r w:rsidR="00AD4FED" w:rsidRPr="00193B6B">
        <w:rPr>
          <w:b/>
          <w:sz w:val="28"/>
          <w:szCs w:val="28"/>
        </w:rPr>
        <w:t>)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</w:p>
    <w:p w:rsidR="000E64B0" w:rsidRPr="000E64B0" w:rsidRDefault="000E64B0" w:rsidP="000E64B0">
      <w:pPr>
        <w:pStyle w:val="a8"/>
        <w:numPr>
          <w:ilvl w:val="1"/>
          <w:numId w:val="5"/>
        </w:numPr>
        <w:ind w:left="-142" w:firstLine="851"/>
        <w:jc w:val="both"/>
        <w:rPr>
          <w:rFonts w:eastAsiaTheme="minorHAnsi"/>
          <w:sz w:val="28"/>
          <w:szCs w:val="28"/>
          <w:lang w:eastAsia="en-US"/>
        </w:rPr>
      </w:pPr>
      <w:r w:rsidRPr="000E64B0">
        <w:rPr>
          <w:color w:val="000000"/>
          <w:sz w:val="28"/>
          <w:szCs w:val="28"/>
        </w:rPr>
        <w:t>Настоящий Порядок, разработан в соответствии со статьей 142 Бюджетного кодекса Российской Федерации и определяет ц</w:t>
      </w:r>
      <w:r w:rsidRPr="000E64B0">
        <w:rPr>
          <w:rFonts w:eastAsiaTheme="minorHAnsi"/>
          <w:sz w:val="28"/>
          <w:szCs w:val="28"/>
          <w:lang w:eastAsia="en-US"/>
        </w:rPr>
        <w:t xml:space="preserve">ели, порядок и </w:t>
      </w:r>
      <w:r w:rsidRPr="000E64B0">
        <w:rPr>
          <w:rFonts w:eastAsiaTheme="minorHAnsi"/>
          <w:sz w:val="28"/>
          <w:szCs w:val="28"/>
          <w:lang w:eastAsia="en-US"/>
        </w:rPr>
        <w:lastRenderedPageBreak/>
        <w:t>условия предоставления субсидий из районного бюджета бюджетам муниципальных образований городских поселений на софинансирование капитальных вложений в объекты муниципальной собственности на 2020 года и на плановый период 2021 и 2022 годы</w:t>
      </w:r>
      <w:r w:rsidRPr="000E64B0">
        <w:rPr>
          <w:sz w:val="28"/>
          <w:szCs w:val="28"/>
        </w:rPr>
        <w:t xml:space="preserve"> в рамках финансирования мероприятий по реализации адресной программы Архангельской области  «Переселение граждан из аварийного жилищного фонда на 2019-2025 года»</w:t>
      </w:r>
      <w:r w:rsidRPr="000E64B0">
        <w:rPr>
          <w:rFonts w:eastAsiaTheme="minorHAnsi"/>
          <w:sz w:val="28"/>
          <w:szCs w:val="28"/>
          <w:lang w:eastAsia="en-US"/>
        </w:rPr>
        <w:t>, источником финансового обеспечения которых являются субсидии из областного бюджета (далее – субсидии).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rFonts w:eastAsiaTheme="minorHAnsi"/>
          <w:sz w:val="28"/>
          <w:szCs w:val="28"/>
          <w:lang w:eastAsia="en-US"/>
        </w:rPr>
        <w:t>Субсидии предоставляются при выполнении условий, предусмотренных Федеральным законом от 21 июля 2007 года № 185-ФЗ «О Фонде содействия реформированию жилищно-коммунального хозяйства», нормативно-правовыми актами Архангельской области  и в соответствии с постановлением администрации Архангельской области от 17</w:t>
      </w:r>
      <w:r w:rsidR="00AD4FED">
        <w:rPr>
          <w:rFonts w:eastAsiaTheme="minorHAnsi"/>
          <w:sz w:val="28"/>
          <w:szCs w:val="28"/>
          <w:lang w:eastAsia="en-US"/>
        </w:rPr>
        <w:t xml:space="preserve"> января </w:t>
      </w:r>
      <w:r w:rsidRPr="000E64B0">
        <w:rPr>
          <w:rFonts w:eastAsiaTheme="minorHAnsi"/>
          <w:sz w:val="28"/>
          <w:szCs w:val="28"/>
          <w:lang w:eastAsia="en-US"/>
        </w:rPr>
        <w:t>2008</w:t>
      </w:r>
      <w:r w:rsidR="00AD4FED">
        <w:rPr>
          <w:rFonts w:eastAsiaTheme="minorHAnsi"/>
          <w:sz w:val="28"/>
          <w:szCs w:val="28"/>
          <w:lang w:eastAsia="en-US"/>
        </w:rPr>
        <w:t xml:space="preserve"> № 6-па/1 «</w:t>
      </w:r>
      <w:r w:rsidRPr="000E64B0">
        <w:rPr>
          <w:rFonts w:eastAsiaTheme="minorHAnsi"/>
          <w:sz w:val="28"/>
          <w:szCs w:val="28"/>
          <w:lang w:eastAsia="en-US"/>
        </w:rPr>
        <w:t>Об утверждении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</w:t>
      </w:r>
      <w:r w:rsidR="00AD4FED">
        <w:rPr>
          <w:rFonts w:eastAsiaTheme="minorHAnsi"/>
          <w:sz w:val="28"/>
          <w:szCs w:val="28"/>
          <w:lang w:eastAsia="en-US"/>
        </w:rPr>
        <w:t>разований Архангельской области»</w:t>
      </w:r>
      <w:r w:rsidRPr="000E64B0">
        <w:rPr>
          <w:rFonts w:eastAsiaTheme="minorHAnsi"/>
          <w:sz w:val="28"/>
          <w:szCs w:val="28"/>
          <w:lang w:eastAsia="en-US"/>
        </w:rPr>
        <w:t xml:space="preserve"> (далее – Правила) и </w:t>
      </w:r>
      <w:r w:rsidRPr="000E64B0">
        <w:rPr>
          <w:sz w:val="28"/>
          <w:szCs w:val="28"/>
        </w:rPr>
        <w:t xml:space="preserve">постановлением Правительства Архангельской области от 26 марта 2019 года № 153-пп «Об утверждении адресной программы Архангельской области </w:t>
      </w:r>
      <w:r w:rsidR="00AD4FED">
        <w:rPr>
          <w:sz w:val="28"/>
          <w:szCs w:val="28"/>
        </w:rPr>
        <w:t>"</w:t>
      </w:r>
      <w:r w:rsidRPr="000E64B0">
        <w:rPr>
          <w:sz w:val="28"/>
          <w:szCs w:val="28"/>
        </w:rPr>
        <w:t>Переселение гражда</w:t>
      </w:r>
      <w:r w:rsidR="00AD4FED">
        <w:rPr>
          <w:sz w:val="28"/>
          <w:szCs w:val="28"/>
        </w:rPr>
        <w:t>н из аварийного жилищного фонда</w:t>
      </w:r>
      <w:r w:rsidR="00AD4FED" w:rsidRPr="00AD4FED">
        <w:rPr>
          <w:sz w:val="28"/>
          <w:szCs w:val="28"/>
        </w:rPr>
        <w:t>”</w:t>
      </w:r>
      <w:r w:rsidRPr="000E64B0">
        <w:rPr>
          <w:sz w:val="28"/>
          <w:szCs w:val="28"/>
        </w:rPr>
        <w:t xml:space="preserve">» (далее - Программа) за счет средств Фонда содействия реформированию ЖКХ и предусмотренных в областном бюджете средств на долевое финансирование мероприятий по реализации Программы.  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2.2.</w:t>
      </w:r>
      <w:r w:rsidRPr="000E64B0">
        <w:rPr>
          <w:sz w:val="28"/>
          <w:szCs w:val="28"/>
        </w:rPr>
        <w:tab/>
        <w:t xml:space="preserve">Уполномоченным органом, контролирующим реализацию мероприятий в рамках адресной программы «Переселение граждан из аварийного жилищного фонда на 2019-2025 года», является Управление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 (далее  - Управление) 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2.3.</w:t>
      </w:r>
      <w:r w:rsidRPr="000E64B0">
        <w:rPr>
          <w:sz w:val="28"/>
          <w:szCs w:val="28"/>
        </w:rPr>
        <w:tab/>
        <w:t>Финансово-экономическое управление администрации муниципального образования «Плесецкий район» на основании уведомления министерства ТЭК и ЖКХ Архангельской области (далее — министерство ТЭК и ЖКХ) доводит лимиты бюджетных обязательств до главного распорядителя У</w:t>
      </w:r>
      <w:bookmarkStart w:id="0" w:name="__DdeLink__92187_3412145470"/>
      <w:r w:rsidRPr="000E64B0">
        <w:rPr>
          <w:sz w:val="28"/>
          <w:szCs w:val="28"/>
        </w:rPr>
        <w:t xml:space="preserve">правления </w:t>
      </w:r>
      <w:bookmarkEnd w:id="0"/>
      <w:r w:rsidRPr="000E64B0">
        <w:rPr>
          <w:sz w:val="28"/>
          <w:szCs w:val="28"/>
        </w:rPr>
        <w:t xml:space="preserve">на 2020 год и на плановый период 2021 и 2022 годов в порядке, установленном распоряжением финансово-экономического управления администрации МО «Плесецкий район» (далее – финансово-экономическое управление).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2.4.</w:t>
      </w:r>
      <w:r w:rsidRPr="000E64B0">
        <w:rPr>
          <w:sz w:val="28"/>
          <w:szCs w:val="28"/>
        </w:rPr>
        <w:tab/>
        <w:t>При поступлении предельных объемов финансирования с  министерства ТЭК и ЖКХ Управление направляет в финансово-экономическое управление заявку на финансирование, на основании которой финансово-экономическое управление доводит объемы финансирования до Управления.</w:t>
      </w:r>
    </w:p>
    <w:p w:rsidR="000E64B0" w:rsidRPr="000E64B0" w:rsidRDefault="000E64B0" w:rsidP="00BB7A7C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2.5.</w:t>
      </w:r>
      <w:r w:rsidRPr="000E64B0">
        <w:rPr>
          <w:sz w:val="28"/>
          <w:szCs w:val="28"/>
        </w:rPr>
        <w:tab/>
        <w:t xml:space="preserve">Предоставление субсидии осуществляется Управлением на основании трехстороннего соглашения о предоставлении субсидии, где </w:t>
      </w:r>
      <w:r w:rsidRPr="000E64B0">
        <w:rPr>
          <w:sz w:val="28"/>
          <w:szCs w:val="28"/>
        </w:rPr>
        <w:lastRenderedPageBreak/>
        <w:t>указаны цели, задачи и порядок их предоставления, заключенного между министерством ТЭК и ЖКХ, органами местного самоуправления муниципального района и городским поселением Плесецкого муниципального района  (далее — городское поселение).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2.6.</w:t>
      </w:r>
      <w:r w:rsidRPr="000E64B0">
        <w:rPr>
          <w:sz w:val="28"/>
          <w:szCs w:val="28"/>
        </w:rPr>
        <w:tab/>
        <w:t>Соглашение должно содержать следующие основные положения:</w:t>
      </w:r>
    </w:p>
    <w:p w:rsid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а)</w:t>
      </w:r>
      <w:r w:rsidRPr="000E64B0">
        <w:rPr>
          <w:sz w:val="28"/>
          <w:szCs w:val="28"/>
        </w:rPr>
        <w:tab/>
        <w:t xml:space="preserve">цель предоставления субсидии и ее объем финансирования, а также объем бюджетных ассигнований местного бюджета на исполнение расходных обязательств муниципального образования, в целях софинансирования которых предоставляется субсидия;                                                </w:t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  <w:t>б)</w:t>
      </w:r>
      <w:r w:rsidRPr="000E64B0">
        <w:rPr>
          <w:sz w:val="28"/>
          <w:szCs w:val="28"/>
        </w:rPr>
        <w:tab/>
        <w:t xml:space="preserve">условия предоставления и расходования субсидии; </w:t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  <w:t xml:space="preserve">в) сроки перечисления субсидии в соответствии с соглашением;                                                </w:t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  <w:t>г)</w:t>
      </w:r>
      <w:r w:rsidRPr="000E64B0">
        <w:rPr>
          <w:sz w:val="28"/>
          <w:szCs w:val="28"/>
        </w:rPr>
        <w:tab/>
        <w:t xml:space="preserve">права и обязанности сторон соглашения о предоставлении субсидии;         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д)</w:t>
      </w:r>
      <w:r w:rsidRPr="000E64B0">
        <w:rPr>
          <w:sz w:val="28"/>
          <w:szCs w:val="28"/>
        </w:rPr>
        <w:tab/>
        <w:t xml:space="preserve">порядок осуществления контроля за соблюдением условий, установленных для предоставления и расходования субсидии;                                                                                              </w:t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  <w:t>е)</w:t>
      </w:r>
      <w:r w:rsidRPr="000E64B0">
        <w:rPr>
          <w:sz w:val="28"/>
          <w:szCs w:val="28"/>
        </w:rPr>
        <w:tab/>
        <w:t xml:space="preserve">сроки и порядок представления отчетности об осуществлении расходов, источником финансового обеспечения которых является субсидия;                                                    </w:t>
      </w:r>
      <w:r w:rsidRPr="000E64B0">
        <w:rPr>
          <w:sz w:val="28"/>
          <w:szCs w:val="28"/>
        </w:rPr>
        <w:tab/>
      </w:r>
      <w:r w:rsidRPr="000E64B0">
        <w:rPr>
          <w:sz w:val="28"/>
          <w:szCs w:val="28"/>
        </w:rPr>
        <w:tab/>
        <w:t>ж)</w:t>
      </w:r>
      <w:r w:rsidRPr="000E64B0">
        <w:rPr>
          <w:sz w:val="28"/>
          <w:szCs w:val="28"/>
        </w:rPr>
        <w:tab/>
        <w:t xml:space="preserve">случаи и порядок внесение изменений в соглашение о предоставление субсидии.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2.7.</w:t>
      </w:r>
      <w:r w:rsidRPr="000E64B0">
        <w:rPr>
          <w:sz w:val="28"/>
          <w:szCs w:val="28"/>
        </w:rPr>
        <w:tab/>
        <w:t>Для получения субсидии городское поселение, в сроки, определенные Соглашением, направляет в Управление заявку на предоставление субсидий и иные документы подтверждающие потребность в софинансировании расходных обязательств, возникающих при выполнении полномочий органов местного самоуправления городских поселений по реализации адресной программы Архангельской области «Переселение граждан из аварийного жилищного фонда на 2019-2025 года».</w:t>
      </w:r>
    </w:p>
    <w:p w:rsidR="000E64B0" w:rsidRPr="000E64B0" w:rsidRDefault="000E64B0" w:rsidP="000E64B0">
      <w:pPr>
        <w:pStyle w:val="ConsPlusNormal"/>
        <w:ind w:firstLine="709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2.8.</w:t>
      </w:r>
      <w:r w:rsidRPr="000E64B0">
        <w:rPr>
          <w:sz w:val="28"/>
          <w:szCs w:val="28"/>
        </w:rPr>
        <w:tab/>
        <w:t>Городские поселения отражают поступление субсидии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2020 год и на плановый период 2021 и 2022 годы.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2.9.</w:t>
      </w:r>
      <w:r w:rsidRPr="000E64B0">
        <w:rPr>
          <w:sz w:val="28"/>
          <w:szCs w:val="28"/>
        </w:rPr>
        <w:tab/>
        <w:t xml:space="preserve">Операции с указанными средствами осуществляются на лицевых счетах по учету средств местных бюджетов, открытых городскими поселениям в </w:t>
      </w:r>
      <w:bookmarkStart w:id="1" w:name="__DdeLink__61083_420576884"/>
      <w:r w:rsidRPr="000E64B0">
        <w:rPr>
          <w:sz w:val="28"/>
          <w:szCs w:val="28"/>
        </w:rPr>
        <w:t>Отделе № 20 Управления Федерального казначейства по Архангельской области и Ненецкому автономному округу</w:t>
      </w:r>
      <w:bookmarkEnd w:id="1"/>
      <w:r w:rsidRPr="000E64B0">
        <w:rPr>
          <w:sz w:val="28"/>
          <w:szCs w:val="28"/>
        </w:rPr>
        <w:t xml:space="preserve"> в установленном порядке.</w:t>
      </w:r>
      <w:r w:rsidRPr="000E64B0">
        <w:rPr>
          <w:sz w:val="28"/>
          <w:szCs w:val="28"/>
        </w:rPr>
        <w:tab/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2.10.  Субсидии перечисляются Управлением бюджетам городских поселений в сроки, определяемые соглашением.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2.11.</w:t>
      </w:r>
      <w:r w:rsidRPr="000E64B0">
        <w:rPr>
          <w:sz w:val="28"/>
          <w:szCs w:val="28"/>
        </w:rPr>
        <w:tab/>
        <w:t>В случае нарушения условий предоставления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Российской Федерации.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2.12.</w:t>
      </w:r>
      <w:r w:rsidRPr="000E64B0">
        <w:rPr>
          <w:sz w:val="28"/>
          <w:szCs w:val="28"/>
        </w:rPr>
        <w:tab/>
        <w:t xml:space="preserve">Остаток субсидий, не использованный по состоянию на 1 января года, следующего за годом предоставления субсидий, подлежит возврату в </w:t>
      </w:r>
      <w:r w:rsidRPr="000E64B0">
        <w:rPr>
          <w:sz w:val="28"/>
          <w:szCs w:val="28"/>
        </w:rPr>
        <w:lastRenderedPageBreak/>
        <w:t xml:space="preserve">доход бюджета муниципального образования «Плесецкий муниципальный район» в соответствии с требованиями, установленными Бюджетным кодексом Российской Федерации. 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2.13.</w:t>
      </w:r>
      <w:r w:rsidRPr="000E64B0">
        <w:rPr>
          <w:sz w:val="28"/>
          <w:szCs w:val="28"/>
        </w:rPr>
        <w:tab/>
        <w:t xml:space="preserve">Администрации муниципальных образований, </w:t>
      </w:r>
      <w:r w:rsidRPr="000E64B0">
        <w:rPr>
          <w:rFonts w:eastAsiaTheme="minorHAnsi"/>
          <w:sz w:val="28"/>
          <w:szCs w:val="28"/>
          <w:lang w:eastAsia="en-US"/>
        </w:rPr>
        <w:t>заказчики несут ответственность за нецелевое и неэффективное использование бюджетных средств, направленных на осуществление капитальных вложений в объекты муниципальной собственности.</w:t>
      </w:r>
    </w:p>
    <w:p w:rsidR="000E64B0" w:rsidRPr="000E64B0" w:rsidRDefault="000E64B0" w:rsidP="000E64B0">
      <w:pPr>
        <w:ind w:left="-142" w:firstLine="851"/>
        <w:jc w:val="both"/>
        <w:rPr>
          <w:sz w:val="28"/>
          <w:szCs w:val="28"/>
        </w:rPr>
      </w:pPr>
      <w:r w:rsidRPr="000E64B0">
        <w:rPr>
          <w:sz w:val="28"/>
          <w:szCs w:val="28"/>
        </w:rPr>
        <w:t>2.14.</w:t>
      </w:r>
      <w:r w:rsidRPr="000E64B0">
        <w:rPr>
          <w:sz w:val="28"/>
          <w:szCs w:val="28"/>
        </w:rPr>
        <w:tab/>
      </w:r>
      <w:r w:rsidRPr="000E64B0">
        <w:rPr>
          <w:rFonts w:eastAsiaTheme="minorHAnsi"/>
          <w:sz w:val="28"/>
          <w:szCs w:val="28"/>
          <w:lang w:eastAsia="en-US"/>
        </w:rPr>
        <w:t>Контроль за целевым использованием средств субсидии, выделяемых на софинансирование капитальных вложений в объекты муниципальной собственности городских поселений, осуществляют министерство ТЭК и ЖКХ, контрольно-ревизионная инспекция Архангельской области, Управление и контрольно-ревизионный отдел администрации МО «Плесецкий район».</w:t>
      </w:r>
      <w:r w:rsidR="00D10251">
        <w:rPr>
          <w:rFonts w:eastAsiaTheme="minorHAnsi"/>
          <w:sz w:val="28"/>
          <w:szCs w:val="28"/>
          <w:lang w:eastAsia="en-US"/>
        </w:rPr>
        <w:t>»</w:t>
      </w:r>
    </w:p>
    <w:p w:rsidR="00A1016A" w:rsidRPr="000E64B0" w:rsidRDefault="00A1016A" w:rsidP="00A1016A">
      <w:pPr>
        <w:ind w:firstLine="709"/>
        <w:jc w:val="both"/>
        <w:rPr>
          <w:sz w:val="28"/>
          <w:szCs w:val="28"/>
        </w:rPr>
      </w:pPr>
    </w:p>
    <w:p w:rsidR="00A1016A" w:rsidRPr="000E64B0" w:rsidRDefault="00A1016A" w:rsidP="00A1016A">
      <w:pPr>
        <w:ind w:firstLine="709"/>
        <w:jc w:val="both"/>
        <w:rPr>
          <w:sz w:val="28"/>
          <w:szCs w:val="28"/>
        </w:rPr>
      </w:pPr>
    </w:p>
    <w:p w:rsidR="00A1016A" w:rsidRPr="000E64B0" w:rsidRDefault="00A1016A" w:rsidP="00A1016A">
      <w:pPr>
        <w:widowControl w:val="0"/>
        <w:ind w:firstLine="709"/>
        <w:jc w:val="both"/>
        <w:rPr>
          <w:sz w:val="28"/>
          <w:szCs w:val="28"/>
        </w:rPr>
      </w:pPr>
    </w:p>
    <w:p w:rsidR="0081739B" w:rsidRPr="000E64B0" w:rsidRDefault="0081739B">
      <w:pPr>
        <w:rPr>
          <w:sz w:val="28"/>
          <w:szCs w:val="28"/>
        </w:rPr>
      </w:pPr>
    </w:p>
    <w:sectPr w:rsidR="0081739B" w:rsidRPr="000E64B0" w:rsidSect="009673C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CE" w:rsidRDefault="00DD51CE" w:rsidP="000075D7">
      <w:r>
        <w:separator/>
      </w:r>
    </w:p>
  </w:endnote>
  <w:endnote w:type="continuationSeparator" w:id="1">
    <w:p w:rsidR="00DD51CE" w:rsidRDefault="00DD51CE" w:rsidP="0000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0" w:rsidRDefault="008D1786" w:rsidP="009673C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4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4B0" w:rsidRDefault="000E64B0" w:rsidP="009673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0" w:rsidRDefault="008D1786" w:rsidP="009673C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4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EFE">
      <w:rPr>
        <w:rStyle w:val="a5"/>
        <w:noProof/>
      </w:rPr>
      <w:t>6</w:t>
    </w:r>
    <w:r>
      <w:rPr>
        <w:rStyle w:val="a5"/>
      </w:rPr>
      <w:fldChar w:fldCharType="end"/>
    </w:r>
  </w:p>
  <w:p w:rsidR="000E64B0" w:rsidRDefault="000E64B0" w:rsidP="009673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CE" w:rsidRDefault="00DD51CE" w:rsidP="000075D7">
      <w:r>
        <w:separator/>
      </w:r>
    </w:p>
  </w:footnote>
  <w:footnote w:type="continuationSeparator" w:id="1">
    <w:p w:rsidR="00DD51CE" w:rsidRDefault="00DD51CE" w:rsidP="0000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0" w:rsidRDefault="008D1786" w:rsidP="009673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4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4B0" w:rsidRDefault="000E64B0" w:rsidP="009673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0" w:rsidRDefault="000E64B0" w:rsidP="009673C1">
    <w:pPr>
      <w:pStyle w:val="a3"/>
      <w:ind w:right="360"/>
    </w:pPr>
  </w:p>
  <w:p w:rsidR="000E64B0" w:rsidRDefault="000E64B0" w:rsidP="009673C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2FD"/>
    <w:multiLevelType w:val="hybridMultilevel"/>
    <w:tmpl w:val="8B58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4282"/>
    <w:multiLevelType w:val="multilevel"/>
    <w:tmpl w:val="62B89636"/>
    <w:lvl w:ilvl="0">
      <w:start w:val="2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">
    <w:nsid w:val="5F0056B8"/>
    <w:multiLevelType w:val="multilevel"/>
    <w:tmpl w:val="21F2B4D0"/>
    <w:lvl w:ilvl="0">
      <w:start w:val="2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3">
    <w:nsid w:val="6DB755B5"/>
    <w:multiLevelType w:val="multilevel"/>
    <w:tmpl w:val="ADD69BF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  <w:color w:val="000000"/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  <w:color w:val="000000"/>
      </w:rPr>
    </w:lvl>
  </w:abstractNum>
  <w:abstractNum w:abstractNumId="4">
    <w:nsid w:val="73862A08"/>
    <w:multiLevelType w:val="multilevel"/>
    <w:tmpl w:val="7E70F40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6A"/>
    <w:rsid w:val="000075D7"/>
    <w:rsid w:val="00045C06"/>
    <w:rsid w:val="000E64B0"/>
    <w:rsid w:val="0010447C"/>
    <w:rsid w:val="00193B6B"/>
    <w:rsid w:val="002250B2"/>
    <w:rsid w:val="00296C47"/>
    <w:rsid w:val="002D5D58"/>
    <w:rsid w:val="0039092F"/>
    <w:rsid w:val="003D0EA2"/>
    <w:rsid w:val="003F18BA"/>
    <w:rsid w:val="004009A0"/>
    <w:rsid w:val="004E54E6"/>
    <w:rsid w:val="004F20BD"/>
    <w:rsid w:val="006C585D"/>
    <w:rsid w:val="0081739B"/>
    <w:rsid w:val="008D1786"/>
    <w:rsid w:val="009673C1"/>
    <w:rsid w:val="00985E12"/>
    <w:rsid w:val="00A1016A"/>
    <w:rsid w:val="00A42B6C"/>
    <w:rsid w:val="00AC202B"/>
    <w:rsid w:val="00AD4FED"/>
    <w:rsid w:val="00B42649"/>
    <w:rsid w:val="00BB3EFE"/>
    <w:rsid w:val="00BB7A7C"/>
    <w:rsid w:val="00BE6FAD"/>
    <w:rsid w:val="00D10251"/>
    <w:rsid w:val="00DD51CE"/>
    <w:rsid w:val="00EA6095"/>
    <w:rsid w:val="00F31DF4"/>
    <w:rsid w:val="00FA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0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16A"/>
  </w:style>
  <w:style w:type="paragraph" w:styleId="a6">
    <w:name w:val="footer"/>
    <w:basedOn w:val="a"/>
    <w:link w:val="a7"/>
    <w:uiPriority w:val="99"/>
    <w:rsid w:val="00A10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1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feu04</dc:creator>
  <cp:keywords/>
  <dc:description/>
  <cp:lastModifiedBy>FEU02</cp:lastModifiedBy>
  <cp:revision>15</cp:revision>
  <dcterms:created xsi:type="dcterms:W3CDTF">2019-11-14T08:58:00Z</dcterms:created>
  <dcterms:modified xsi:type="dcterms:W3CDTF">2019-12-20T11:56:00Z</dcterms:modified>
</cp:coreProperties>
</file>